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E30" w:rsidRPr="00142850" w:rsidRDefault="006307EC" w:rsidP="006307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2850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ИНФОРМАЦИЯ</w:t>
      </w:r>
    </w:p>
    <w:p w:rsidR="006307EC" w:rsidRPr="00142850" w:rsidRDefault="006307EC" w:rsidP="006307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2850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комиссии по соблюдению требований к служебному поведению муниципальных служащих и урегулированию конфликта интересов</w:t>
      </w:r>
    </w:p>
    <w:p w:rsidR="006307EC" w:rsidRPr="00142850" w:rsidRDefault="006307EC" w:rsidP="006307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28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</w:t>
      </w:r>
      <w:r w:rsidR="00142850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1428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квартал 201</w:t>
      </w:r>
      <w:r w:rsidR="008B3B98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1428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</w:p>
    <w:p w:rsidR="006307EC" w:rsidRPr="00142850" w:rsidRDefault="006307EC" w:rsidP="006307E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307EC" w:rsidRPr="006307EC" w:rsidRDefault="006307EC" w:rsidP="006307E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1092E" w:rsidRDefault="006307EC" w:rsidP="003109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307EC">
        <w:rPr>
          <w:rFonts w:ascii="Times New Roman" w:hAnsi="Times New Roman" w:cs="Times New Roman"/>
          <w:sz w:val="26"/>
          <w:szCs w:val="26"/>
        </w:rPr>
        <w:t>В</w:t>
      </w:r>
      <w:r w:rsidR="005413DE">
        <w:rPr>
          <w:rFonts w:ascii="Times New Roman" w:hAnsi="Times New Roman" w:cs="Times New Roman"/>
          <w:sz w:val="26"/>
          <w:szCs w:val="26"/>
        </w:rPr>
        <w:t xml:space="preserve">о </w:t>
      </w:r>
      <w:r w:rsidR="00142850">
        <w:rPr>
          <w:rFonts w:ascii="Times New Roman" w:hAnsi="Times New Roman" w:cs="Times New Roman"/>
          <w:sz w:val="26"/>
          <w:szCs w:val="26"/>
        </w:rPr>
        <w:t>2</w:t>
      </w:r>
      <w:r w:rsidR="005413DE">
        <w:rPr>
          <w:rFonts w:ascii="Times New Roman" w:hAnsi="Times New Roman" w:cs="Times New Roman"/>
          <w:sz w:val="26"/>
          <w:szCs w:val="26"/>
        </w:rPr>
        <w:t xml:space="preserve"> </w:t>
      </w:r>
      <w:r w:rsidRPr="006307EC">
        <w:rPr>
          <w:rFonts w:ascii="Times New Roman" w:hAnsi="Times New Roman" w:cs="Times New Roman"/>
          <w:sz w:val="26"/>
          <w:szCs w:val="26"/>
        </w:rPr>
        <w:t>квартале 201</w:t>
      </w:r>
      <w:r w:rsidR="008B3B98">
        <w:rPr>
          <w:rFonts w:ascii="Times New Roman" w:hAnsi="Times New Roman" w:cs="Times New Roman"/>
          <w:sz w:val="26"/>
          <w:szCs w:val="26"/>
        </w:rPr>
        <w:t>4</w:t>
      </w:r>
      <w:r w:rsidRPr="006307EC">
        <w:rPr>
          <w:rFonts w:ascii="Times New Roman" w:hAnsi="Times New Roman" w:cs="Times New Roman"/>
          <w:sz w:val="26"/>
          <w:szCs w:val="26"/>
        </w:rPr>
        <w:t xml:space="preserve"> года на заседании </w:t>
      </w:r>
      <w:r>
        <w:rPr>
          <w:rFonts w:ascii="Times New Roman" w:hAnsi="Times New Roman" w:cs="Times New Roman"/>
          <w:sz w:val="26"/>
          <w:szCs w:val="26"/>
        </w:rPr>
        <w:t>к</w:t>
      </w:r>
      <w:r w:rsidRPr="006307EC">
        <w:rPr>
          <w:rFonts w:ascii="Times New Roman" w:hAnsi="Times New Roman" w:cs="Times New Roman"/>
          <w:sz w:val="26"/>
          <w:szCs w:val="26"/>
        </w:rPr>
        <w:t xml:space="preserve">омиссии </w:t>
      </w:r>
      <w:r w:rsidR="0031092E" w:rsidRPr="0031092E">
        <w:rPr>
          <w:rFonts w:ascii="Times New Roman" w:hAnsi="Times New Roman" w:cs="Times New Roman"/>
          <w:sz w:val="26"/>
          <w:szCs w:val="26"/>
        </w:rPr>
        <w:t xml:space="preserve">по соблюдению требований к служебному поведению муниципальных служащих и урегулированию конфликта интересов </w:t>
      </w:r>
      <w:r w:rsidRPr="006307EC">
        <w:rPr>
          <w:rFonts w:ascii="Times New Roman" w:hAnsi="Times New Roman" w:cs="Times New Roman"/>
          <w:sz w:val="26"/>
          <w:szCs w:val="26"/>
        </w:rPr>
        <w:t>рас</w:t>
      </w:r>
      <w:r>
        <w:rPr>
          <w:rFonts w:ascii="Times New Roman" w:hAnsi="Times New Roman" w:cs="Times New Roman"/>
          <w:sz w:val="26"/>
          <w:szCs w:val="26"/>
        </w:rPr>
        <w:t>с</w:t>
      </w:r>
      <w:r w:rsidRPr="006307EC">
        <w:rPr>
          <w:rFonts w:ascii="Times New Roman" w:hAnsi="Times New Roman" w:cs="Times New Roman"/>
          <w:sz w:val="26"/>
          <w:szCs w:val="26"/>
        </w:rPr>
        <w:t>матривался вопрос о</w:t>
      </w:r>
      <w:r w:rsidR="0031092E" w:rsidRPr="0031092E">
        <w:t xml:space="preserve"> </w:t>
      </w:r>
      <w:r w:rsidR="0031092E" w:rsidRPr="0031092E">
        <w:rPr>
          <w:rFonts w:ascii="Times New Roman" w:hAnsi="Times New Roman" w:cs="Times New Roman"/>
          <w:sz w:val="26"/>
          <w:szCs w:val="26"/>
        </w:rPr>
        <w:t>результат</w:t>
      </w:r>
      <w:r w:rsidR="0031092E">
        <w:rPr>
          <w:rFonts w:ascii="Times New Roman" w:hAnsi="Times New Roman" w:cs="Times New Roman"/>
          <w:sz w:val="26"/>
          <w:szCs w:val="26"/>
        </w:rPr>
        <w:t>ах</w:t>
      </w:r>
      <w:r w:rsidR="0031092E" w:rsidRPr="0031092E">
        <w:rPr>
          <w:rFonts w:ascii="Times New Roman" w:hAnsi="Times New Roman" w:cs="Times New Roman"/>
          <w:sz w:val="26"/>
          <w:szCs w:val="26"/>
        </w:rPr>
        <w:t xml:space="preserve"> анализа сроков представления сведений о доходах</w:t>
      </w:r>
      <w:r w:rsidR="008B3B98">
        <w:rPr>
          <w:rFonts w:ascii="Times New Roman" w:hAnsi="Times New Roman" w:cs="Times New Roman"/>
          <w:sz w:val="26"/>
          <w:szCs w:val="26"/>
        </w:rPr>
        <w:t xml:space="preserve">, расходах, </w:t>
      </w:r>
      <w:r w:rsidR="0031092E" w:rsidRPr="0031092E">
        <w:rPr>
          <w:rFonts w:ascii="Times New Roman" w:hAnsi="Times New Roman" w:cs="Times New Roman"/>
          <w:sz w:val="26"/>
          <w:szCs w:val="26"/>
        </w:rPr>
        <w:t>имуществе</w:t>
      </w:r>
      <w:r w:rsidR="008B3B98">
        <w:rPr>
          <w:rFonts w:ascii="Times New Roman" w:hAnsi="Times New Roman" w:cs="Times New Roman"/>
          <w:sz w:val="26"/>
          <w:szCs w:val="26"/>
        </w:rPr>
        <w:t xml:space="preserve"> и обязательствах имущественного характера лиц, замещающих муниципальные должности в Думе города Когалыма, а также муниципальных служащих Думы города Когалыма</w:t>
      </w:r>
      <w:r w:rsidR="0031092E" w:rsidRPr="0031092E">
        <w:rPr>
          <w:rFonts w:ascii="Times New Roman" w:hAnsi="Times New Roman" w:cs="Times New Roman"/>
          <w:sz w:val="26"/>
          <w:szCs w:val="26"/>
        </w:rPr>
        <w:t>,</w:t>
      </w:r>
      <w:r w:rsidR="008B3B98">
        <w:rPr>
          <w:rFonts w:ascii="Times New Roman" w:hAnsi="Times New Roman" w:cs="Times New Roman"/>
          <w:sz w:val="26"/>
          <w:szCs w:val="26"/>
        </w:rPr>
        <w:t xml:space="preserve"> главы Администрации города Когалыма и председателя Контрольно-счетной палаты города</w:t>
      </w:r>
      <w:proofErr w:type="gramEnd"/>
      <w:r w:rsidR="008B3B98">
        <w:rPr>
          <w:rFonts w:ascii="Times New Roman" w:hAnsi="Times New Roman" w:cs="Times New Roman"/>
          <w:sz w:val="26"/>
          <w:szCs w:val="26"/>
        </w:rPr>
        <w:t xml:space="preserve"> Когалыма, в отношении </w:t>
      </w:r>
      <w:proofErr w:type="gramStart"/>
      <w:r w:rsidR="008B3B98">
        <w:rPr>
          <w:rFonts w:ascii="Times New Roman" w:hAnsi="Times New Roman" w:cs="Times New Roman"/>
          <w:sz w:val="26"/>
          <w:szCs w:val="26"/>
        </w:rPr>
        <w:t>которых</w:t>
      </w:r>
      <w:proofErr w:type="gramEnd"/>
      <w:r w:rsidR="008B3B98">
        <w:rPr>
          <w:rFonts w:ascii="Times New Roman" w:hAnsi="Times New Roman" w:cs="Times New Roman"/>
          <w:sz w:val="26"/>
          <w:szCs w:val="26"/>
        </w:rPr>
        <w:t xml:space="preserve"> Глава города Когалыма выполняет функции представителя нанимателя (работодателя)</w:t>
      </w:r>
      <w:r w:rsidR="0031092E" w:rsidRPr="0031092E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По результатам представленной информации </w:t>
      </w:r>
      <w:r w:rsidR="0031092E" w:rsidRPr="0031092E">
        <w:rPr>
          <w:rFonts w:ascii="Times New Roman" w:hAnsi="Times New Roman" w:cs="Times New Roman"/>
          <w:sz w:val="26"/>
          <w:szCs w:val="26"/>
        </w:rPr>
        <w:t>комисси</w:t>
      </w:r>
      <w:r w:rsidR="0031092E">
        <w:rPr>
          <w:rFonts w:ascii="Times New Roman" w:hAnsi="Times New Roman" w:cs="Times New Roman"/>
          <w:sz w:val="26"/>
          <w:szCs w:val="26"/>
        </w:rPr>
        <w:t>ей</w:t>
      </w:r>
      <w:r w:rsidR="0031092E" w:rsidRPr="0031092E">
        <w:rPr>
          <w:rFonts w:ascii="Times New Roman" w:hAnsi="Times New Roman" w:cs="Times New Roman"/>
          <w:sz w:val="26"/>
          <w:szCs w:val="26"/>
        </w:rPr>
        <w:t xml:space="preserve"> по соблюдению требований к служебному поведению муниципальных служащих и урегулированию конфликта интересов </w:t>
      </w:r>
      <w:r w:rsidR="0031092E">
        <w:rPr>
          <w:rFonts w:ascii="Times New Roman" w:hAnsi="Times New Roman" w:cs="Times New Roman"/>
          <w:sz w:val="26"/>
          <w:szCs w:val="26"/>
        </w:rPr>
        <w:t xml:space="preserve">было установлено, что все </w:t>
      </w:r>
      <w:r w:rsidR="008B3B98">
        <w:rPr>
          <w:rFonts w:ascii="Times New Roman" w:hAnsi="Times New Roman" w:cs="Times New Roman"/>
          <w:sz w:val="26"/>
          <w:szCs w:val="26"/>
        </w:rPr>
        <w:t xml:space="preserve">указанные должностные лица </w:t>
      </w:r>
      <w:r w:rsidR="0031092E">
        <w:rPr>
          <w:rFonts w:ascii="Times New Roman" w:hAnsi="Times New Roman" w:cs="Times New Roman"/>
          <w:sz w:val="26"/>
          <w:szCs w:val="26"/>
        </w:rPr>
        <w:t>пред</w:t>
      </w:r>
      <w:r w:rsidR="0031092E" w:rsidRPr="0031092E">
        <w:rPr>
          <w:rFonts w:ascii="Times New Roman" w:hAnsi="Times New Roman" w:cs="Times New Roman"/>
          <w:sz w:val="26"/>
          <w:szCs w:val="26"/>
        </w:rPr>
        <w:t>став</w:t>
      </w:r>
      <w:r w:rsidR="0031092E">
        <w:rPr>
          <w:rFonts w:ascii="Times New Roman" w:hAnsi="Times New Roman" w:cs="Times New Roman"/>
          <w:sz w:val="26"/>
          <w:szCs w:val="26"/>
        </w:rPr>
        <w:t xml:space="preserve">или </w:t>
      </w:r>
      <w:r w:rsidR="0031092E" w:rsidRPr="0031092E">
        <w:rPr>
          <w:rFonts w:ascii="Times New Roman" w:hAnsi="Times New Roman" w:cs="Times New Roman"/>
          <w:sz w:val="26"/>
          <w:szCs w:val="26"/>
        </w:rPr>
        <w:t>сведени</w:t>
      </w:r>
      <w:r w:rsidR="0031092E">
        <w:rPr>
          <w:rFonts w:ascii="Times New Roman" w:hAnsi="Times New Roman" w:cs="Times New Roman"/>
          <w:sz w:val="26"/>
          <w:szCs w:val="26"/>
        </w:rPr>
        <w:t>я</w:t>
      </w:r>
      <w:r w:rsidR="0031092E" w:rsidRPr="0031092E">
        <w:rPr>
          <w:rFonts w:ascii="Times New Roman" w:hAnsi="Times New Roman" w:cs="Times New Roman"/>
          <w:sz w:val="26"/>
          <w:szCs w:val="26"/>
        </w:rPr>
        <w:t xml:space="preserve"> за 201</w:t>
      </w:r>
      <w:r w:rsidR="008B3B98">
        <w:rPr>
          <w:rFonts w:ascii="Times New Roman" w:hAnsi="Times New Roman" w:cs="Times New Roman"/>
          <w:sz w:val="26"/>
          <w:szCs w:val="26"/>
        </w:rPr>
        <w:t>3</w:t>
      </w:r>
      <w:r w:rsidR="0031092E" w:rsidRPr="0031092E">
        <w:rPr>
          <w:rFonts w:ascii="Times New Roman" w:hAnsi="Times New Roman" w:cs="Times New Roman"/>
          <w:sz w:val="26"/>
          <w:szCs w:val="26"/>
        </w:rPr>
        <w:t xml:space="preserve"> год в установленный срок и в установленном порядке</w:t>
      </w:r>
      <w:r w:rsidR="008B3B98">
        <w:rPr>
          <w:rFonts w:ascii="Times New Roman" w:hAnsi="Times New Roman" w:cs="Times New Roman"/>
          <w:sz w:val="26"/>
          <w:szCs w:val="26"/>
        </w:rPr>
        <w:t>.</w:t>
      </w:r>
      <w:r w:rsidR="0031092E" w:rsidRPr="0031092E">
        <w:rPr>
          <w:rFonts w:ascii="Times New Roman" w:hAnsi="Times New Roman" w:cs="Times New Roman"/>
          <w:sz w:val="26"/>
          <w:szCs w:val="26"/>
        </w:rPr>
        <w:t xml:space="preserve"> Никаких нарушений при этом с</w:t>
      </w:r>
      <w:r w:rsidR="008B3B98">
        <w:rPr>
          <w:rFonts w:ascii="Times New Roman" w:hAnsi="Times New Roman" w:cs="Times New Roman"/>
          <w:sz w:val="26"/>
          <w:szCs w:val="26"/>
        </w:rPr>
        <w:t xml:space="preserve"> их </w:t>
      </w:r>
      <w:r w:rsidR="0031092E" w:rsidRPr="0031092E">
        <w:rPr>
          <w:rFonts w:ascii="Times New Roman" w:hAnsi="Times New Roman" w:cs="Times New Roman"/>
          <w:sz w:val="26"/>
          <w:szCs w:val="26"/>
        </w:rPr>
        <w:t>стороны допущено не было.</w:t>
      </w:r>
    </w:p>
    <w:p w:rsidR="006307EC" w:rsidRPr="006307EC" w:rsidRDefault="006307EC" w:rsidP="006307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Другая информация за указанный период в соответствии с действующим законодательством Российской Федерации, Ханты-Мансийского автономного округа – Югры и муниципальными правовыми актами органов местного самоуправления города Когалыма на заседании </w:t>
      </w:r>
      <w:r w:rsidRPr="006307EC">
        <w:rPr>
          <w:rFonts w:ascii="Times New Roman" w:hAnsi="Times New Roman" w:cs="Times New Roman"/>
          <w:sz w:val="26"/>
          <w:szCs w:val="26"/>
        </w:rPr>
        <w:t xml:space="preserve">комиссии по соблюдению требований к служебному поведению муниципальных служащих </w:t>
      </w:r>
      <w:bookmarkStart w:id="0" w:name="_GoBack"/>
      <w:bookmarkEnd w:id="0"/>
      <w:r w:rsidRPr="006307EC">
        <w:rPr>
          <w:rFonts w:ascii="Times New Roman" w:hAnsi="Times New Roman" w:cs="Times New Roman"/>
          <w:sz w:val="26"/>
          <w:szCs w:val="26"/>
        </w:rPr>
        <w:t xml:space="preserve">и урегулированию конфликта интересов </w:t>
      </w:r>
      <w:r>
        <w:rPr>
          <w:rFonts w:ascii="Times New Roman" w:hAnsi="Times New Roman" w:cs="Times New Roman"/>
          <w:sz w:val="26"/>
          <w:szCs w:val="26"/>
        </w:rPr>
        <w:t xml:space="preserve">не рассматривалась. </w:t>
      </w:r>
    </w:p>
    <w:sectPr w:rsidR="006307EC" w:rsidRPr="006307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86E"/>
    <w:rsid w:val="00142850"/>
    <w:rsid w:val="0019486E"/>
    <w:rsid w:val="0031092E"/>
    <w:rsid w:val="005413DE"/>
    <w:rsid w:val="006307EC"/>
    <w:rsid w:val="008B3B98"/>
    <w:rsid w:val="00DF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Максимова Оксана Владимировна</cp:lastModifiedBy>
  <cp:revision>5</cp:revision>
  <cp:lastPrinted>2013-10-10T03:02:00Z</cp:lastPrinted>
  <dcterms:created xsi:type="dcterms:W3CDTF">2013-10-09T18:43:00Z</dcterms:created>
  <dcterms:modified xsi:type="dcterms:W3CDTF">2014-07-06T14:19:00Z</dcterms:modified>
</cp:coreProperties>
</file>